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1B9F" w:rsidRPr="00265A6C" w:rsidRDefault="00621B9F" w:rsidP="00621B9F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621B9F" w:rsidRPr="00265A6C" w:rsidRDefault="00621B9F" w:rsidP="00621B9F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621B9F" w:rsidRPr="00265A6C" w:rsidRDefault="00621B9F" w:rsidP="00621B9F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novemb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25</w:t>
      </w:r>
      <w:r w:rsidRPr="00265A6C">
        <w:rPr>
          <w:rFonts w:eastAsia="Calibri"/>
          <w:lang w:val="en-US"/>
        </w:rPr>
        <w:t xml:space="preserve">-i </w:t>
      </w:r>
      <w:proofErr w:type="spellStart"/>
      <w:r w:rsidRPr="00265A6C">
        <w:rPr>
          <w:rFonts w:eastAsia="Calibri"/>
          <w:lang w:val="en-US"/>
        </w:rPr>
        <w:t>üléséről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621B9F" w:rsidRDefault="00621B9F" w:rsidP="00621B9F">
      <w:pPr>
        <w:keepLines w:val="0"/>
        <w:widowControl w:val="0"/>
        <w:rPr>
          <w:rFonts w:eastAsia="Calibri"/>
        </w:rPr>
      </w:pPr>
    </w:p>
    <w:p w:rsidR="00621B9F" w:rsidRPr="007B0223" w:rsidRDefault="00621B9F" w:rsidP="00621B9F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621B9F" w:rsidRPr="007B0223" w:rsidRDefault="00621B9F" w:rsidP="00621B9F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– név szerinti szavazással – 9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1 ellenszavazattal és 2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mellett</w:t>
      </w:r>
      <w:r w:rsidRPr="007B0223">
        <w:rPr>
          <w:rFonts w:eastAsia="Calibri"/>
        </w:rPr>
        <w:t xml:space="preserve"> az alábbi határozatot hozta: </w:t>
      </w:r>
    </w:p>
    <w:p w:rsidR="00621B9F" w:rsidRPr="007B0223" w:rsidRDefault="00621B9F" w:rsidP="00621B9F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621B9F" w:rsidRDefault="00621B9F" w:rsidP="00621B9F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114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XI.25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621B9F" w:rsidRDefault="00621B9F" w:rsidP="00621B9F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621B9F" w:rsidRPr="004E1403" w:rsidRDefault="00621B9F" w:rsidP="00621B9F">
      <w:pPr>
        <w:keepLines w:val="0"/>
        <w:spacing w:line="276" w:lineRule="auto"/>
        <w:rPr>
          <w:rFonts w:eastAsia="Calibri"/>
        </w:rPr>
      </w:pPr>
      <w:r w:rsidRPr="004E1403">
        <w:rPr>
          <w:rFonts w:eastAsia="Calibri"/>
        </w:rPr>
        <w:t xml:space="preserve">Orosháza Város Önkormányzat Képviselő-testülete dönt arról, hogy </w:t>
      </w:r>
    </w:p>
    <w:p w:rsidR="00621B9F" w:rsidRPr="004E1403" w:rsidRDefault="00621B9F" w:rsidP="00621B9F">
      <w:pPr>
        <w:keepLines w:val="0"/>
        <w:spacing w:line="276" w:lineRule="auto"/>
        <w:rPr>
          <w:rFonts w:eastAsia="Calibri"/>
        </w:rPr>
      </w:pPr>
    </w:p>
    <w:p w:rsidR="00621B9F" w:rsidRPr="004E1403" w:rsidRDefault="00621B9F" w:rsidP="00621B9F">
      <w:pPr>
        <w:keepLines w:val="0"/>
        <w:numPr>
          <w:ilvl w:val="0"/>
          <w:numId w:val="1"/>
        </w:numPr>
        <w:spacing w:after="200" w:line="276" w:lineRule="auto"/>
        <w:contextualSpacing/>
        <w:jc w:val="left"/>
        <w:rPr>
          <w:rFonts w:eastAsia="Calibri"/>
        </w:rPr>
      </w:pPr>
      <w:r w:rsidRPr="004E1403">
        <w:rPr>
          <w:rFonts w:eastAsia="Calibri"/>
        </w:rPr>
        <w:t xml:space="preserve">A </w:t>
      </w:r>
      <w:proofErr w:type="spellStart"/>
      <w:r w:rsidRPr="004E1403">
        <w:rPr>
          <w:rFonts w:eastAsia="Calibri"/>
          <w:color w:val="000000"/>
        </w:rPr>
        <w:t>Prizma-Junior</w:t>
      </w:r>
      <w:proofErr w:type="spellEnd"/>
      <w:r w:rsidRPr="004E1403">
        <w:rPr>
          <w:rFonts w:eastAsia="Calibri"/>
          <w:color w:val="000000"/>
        </w:rPr>
        <w:t xml:space="preserve"> Közétkeztetési Zártkörűen Működő Részvénytársaság</w:t>
      </w:r>
      <w:r w:rsidRPr="004E1403">
        <w:rPr>
          <w:rFonts w:eastAsia="Calibri"/>
        </w:rPr>
        <w:t xml:space="preserve"> részére eladja az alábbi tehergépjárműveket:</w:t>
      </w:r>
    </w:p>
    <w:p w:rsidR="00621B9F" w:rsidRPr="004E1403" w:rsidRDefault="00621B9F" w:rsidP="00621B9F">
      <w:pPr>
        <w:keepLines w:val="0"/>
        <w:spacing w:after="200" w:line="276" w:lineRule="auto"/>
        <w:ind w:left="927"/>
        <w:contextualSpacing/>
        <w:jc w:val="left"/>
        <w:rPr>
          <w:rFonts w:eastAsia="Calibri"/>
        </w:rPr>
      </w:pPr>
    </w:p>
    <w:p w:rsidR="00621B9F" w:rsidRPr="004E1403" w:rsidRDefault="00621B9F" w:rsidP="00621B9F">
      <w:pPr>
        <w:keepLines w:val="0"/>
        <w:spacing w:after="200" w:line="276" w:lineRule="auto"/>
        <w:ind w:left="1418"/>
        <w:jc w:val="left"/>
        <w:rPr>
          <w:rFonts w:eastAsia="Calibri"/>
        </w:rPr>
      </w:pPr>
      <w:r w:rsidRPr="004E1403">
        <w:rPr>
          <w:rFonts w:eastAsia="Calibri"/>
        </w:rPr>
        <w:t>Rendszám</w:t>
      </w:r>
      <w:r w:rsidRPr="004E1403">
        <w:rPr>
          <w:rFonts w:eastAsia="Calibri"/>
        </w:rPr>
        <w:tab/>
      </w:r>
      <w:r w:rsidRPr="004E1403">
        <w:rPr>
          <w:rFonts w:eastAsia="Calibri"/>
        </w:rPr>
        <w:tab/>
        <w:t>Gyártmány</w:t>
      </w:r>
      <w:r w:rsidRPr="004E1403">
        <w:rPr>
          <w:rFonts w:eastAsia="Calibri"/>
        </w:rPr>
        <w:tab/>
      </w:r>
      <w:r w:rsidRPr="004E1403">
        <w:rPr>
          <w:rFonts w:eastAsia="Calibri"/>
        </w:rPr>
        <w:tab/>
        <w:t xml:space="preserve">Típus </w:t>
      </w:r>
      <w:r w:rsidRPr="004E1403">
        <w:rPr>
          <w:rFonts w:eastAsia="Calibri"/>
        </w:rPr>
        <w:tab/>
      </w:r>
      <w:r w:rsidRPr="004E1403">
        <w:rPr>
          <w:rFonts w:eastAsia="Calibri"/>
        </w:rPr>
        <w:tab/>
        <w:t xml:space="preserve">Ár Nettó </w:t>
      </w:r>
      <w:proofErr w:type="spellStart"/>
      <w:r w:rsidRPr="004E1403">
        <w:rPr>
          <w:rFonts w:eastAsia="Calibri"/>
        </w:rPr>
        <w:t>ft</w:t>
      </w:r>
      <w:proofErr w:type="spellEnd"/>
    </w:p>
    <w:p w:rsidR="00621B9F" w:rsidRPr="004E1403" w:rsidRDefault="00621B9F" w:rsidP="00621B9F">
      <w:pPr>
        <w:keepLines w:val="0"/>
        <w:spacing w:after="200" w:line="276" w:lineRule="auto"/>
        <w:ind w:left="1418"/>
        <w:jc w:val="left"/>
        <w:rPr>
          <w:rFonts w:eastAsia="Calibri"/>
        </w:rPr>
      </w:pPr>
      <w:r w:rsidRPr="004E1403">
        <w:rPr>
          <w:rFonts w:eastAsia="Calibri"/>
        </w:rPr>
        <w:t>PDB-867</w:t>
      </w:r>
      <w:r w:rsidRPr="004E1403">
        <w:rPr>
          <w:rFonts w:eastAsia="Calibri"/>
        </w:rPr>
        <w:tab/>
      </w:r>
      <w:r w:rsidRPr="004E1403">
        <w:rPr>
          <w:rFonts w:eastAsia="Calibri"/>
        </w:rPr>
        <w:tab/>
      </w:r>
      <w:proofErr w:type="spellStart"/>
      <w:r w:rsidRPr="004E1403">
        <w:rPr>
          <w:rFonts w:eastAsia="Calibri"/>
        </w:rPr>
        <w:t>Iveco</w:t>
      </w:r>
      <w:proofErr w:type="spellEnd"/>
      <w:r w:rsidRPr="004E1403">
        <w:rPr>
          <w:rFonts w:eastAsia="Calibri"/>
        </w:rPr>
        <w:tab/>
      </w:r>
      <w:r w:rsidRPr="004E1403">
        <w:rPr>
          <w:rFonts w:eastAsia="Calibri"/>
        </w:rPr>
        <w:tab/>
        <w:t xml:space="preserve">Daily </w:t>
      </w:r>
      <w:proofErr w:type="gramStart"/>
      <w:r w:rsidRPr="004E1403">
        <w:rPr>
          <w:rFonts w:eastAsia="Calibri"/>
        </w:rPr>
        <w:t xml:space="preserve">35S14  </w:t>
      </w:r>
      <w:r w:rsidRPr="004E1403">
        <w:rPr>
          <w:rFonts w:eastAsia="Calibri"/>
        </w:rPr>
        <w:tab/>
        <w:t>4</w:t>
      </w:r>
      <w:proofErr w:type="gramEnd"/>
      <w:r w:rsidRPr="004E1403">
        <w:rPr>
          <w:rFonts w:eastAsia="Calibri"/>
        </w:rPr>
        <w:t>.633.200,-</w:t>
      </w:r>
    </w:p>
    <w:p w:rsidR="00621B9F" w:rsidRPr="004E1403" w:rsidRDefault="00621B9F" w:rsidP="00621B9F">
      <w:pPr>
        <w:keepLines w:val="0"/>
        <w:spacing w:after="200" w:line="276" w:lineRule="auto"/>
        <w:ind w:left="1418"/>
        <w:jc w:val="left"/>
        <w:rPr>
          <w:rFonts w:eastAsia="Calibri"/>
        </w:rPr>
      </w:pPr>
      <w:r w:rsidRPr="004E1403">
        <w:rPr>
          <w:rFonts w:eastAsia="Calibri"/>
        </w:rPr>
        <w:t>PNL-349</w:t>
      </w:r>
      <w:r w:rsidRPr="004E1403">
        <w:rPr>
          <w:rFonts w:eastAsia="Calibri"/>
        </w:rPr>
        <w:tab/>
      </w:r>
      <w:r w:rsidRPr="004E1403">
        <w:rPr>
          <w:rFonts w:eastAsia="Calibri"/>
        </w:rPr>
        <w:tab/>
      </w:r>
      <w:proofErr w:type="spellStart"/>
      <w:r w:rsidRPr="004E1403">
        <w:rPr>
          <w:rFonts w:eastAsia="Calibri"/>
        </w:rPr>
        <w:t>Iveco</w:t>
      </w:r>
      <w:proofErr w:type="spellEnd"/>
      <w:r w:rsidRPr="004E1403">
        <w:rPr>
          <w:rFonts w:eastAsia="Calibri"/>
        </w:rPr>
        <w:tab/>
      </w:r>
      <w:r w:rsidRPr="004E1403">
        <w:rPr>
          <w:rFonts w:eastAsia="Calibri"/>
        </w:rPr>
        <w:tab/>
        <w:t xml:space="preserve">Daily 35S14 </w:t>
      </w:r>
      <w:r w:rsidRPr="004E1403">
        <w:rPr>
          <w:rFonts w:eastAsia="Calibri"/>
        </w:rPr>
        <w:tab/>
      </w:r>
      <w:r w:rsidRPr="004E1403">
        <w:rPr>
          <w:rFonts w:eastAsia="Calibri"/>
        </w:rPr>
        <w:tab/>
        <w:t>4.741.200,-</w:t>
      </w:r>
    </w:p>
    <w:p w:rsidR="00621B9F" w:rsidRPr="004E1403" w:rsidRDefault="00621B9F" w:rsidP="00621B9F">
      <w:pPr>
        <w:keepLines w:val="0"/>
        <w:numPr>
          <w:ilvl w:val="0"/>
          <w:numId w:val="1"/>
        </w:numPr>
        <w:spacing w:after="360" w:line="276" w:lineRule="auto"/>
        <w:contextualSpacing/>
        <w:jc w:val="left"/>
        <w:rPr>
          <w:rFonts w:eastAsia="Calibri"/>
        </w:rPr>
      </w:pPr>
      <w:r w:rsidRPr="004E1403">
        <w:rPr>
          <w:rFonts w:eastAsia="Calibri"/>
        </w:rPr>
        <w:t xml:space="preserve">Az adásvételi szerződések 2021. november 30. napján jönnek létre. </w:t>
      </w:r>
    </w:p>
    <w:p w:rsidR="00621B9F" w:rsidRPr="004E1403" w:rsidRDefault="00621B9F" w:rsidP="00621B9F">
      <w:pPr>
        <w:keepLines w:val="0"/>
        <w:spacing w:after="360" w:line="276" w:lineRule="auto"/>
        <w:ind w:left="720"/>
        <w:contextualSpacing/>
        <w:jc w:val="left"/>
        <w:rPr>
          <w:rFonts w:eastAsia="Calibri"/>
        </w:rPr>
      </w:pPr>
    </w:p>
    <w:p w:rsidR="00621B9F" w:rsidRPr="00165E44" w:rsidRDefault="00621B9F" w:rsidP="00621B9F">
      <w:pPr>
        <w:pStyle w:val="Listaszerbekezds"/>
        <w:ind w:left="2832" w:hanging="2832"/>
        <w:jc w:val="both"/>
        <w:rPr>
          <w:rFonts w:ascii="Arial" w:hAnsi="Arial" w:cs="Arial"/>
          <w:sz w:val="24"/>
          <w:szCs w:val="24"/>
        </w:rPr>
      </w:pPr>
      <w:r w:rsidRPr="00D21BF0">
        <w:rPr>
          <w:rFonts w:ascii="Arial" w:eastAsia="Calibri" w:hAnsi="Arial" w:cs="Arial"/>
          <w:b/>
          <w:sz w:val="24"/>
          <w:szCs w:val="24"/>
        </w:rPr>
        <w:t>Végrehajtásért felelős:</w:t>
      </w:r>
      <w:r w:rsidRPr="004E1403">
        <w:rPr>
          <w:rFonts w:eastAsia="Calibri"/>
          <w:b/>
        </w:rPr>
        <w:tab/>
      </w:r>
      <w:r w:rsidRPr="00165E44">
        <w:rPr>
          <w:rFonts w:ascii="Arial" w:hAnsi="Arial" w:cs="Arial"/>
          <w:sz w:val="24"/>
          <w:szCs w:val="24"/>
        </w:rPr>
        <w:t>Dr. Burai Mihály jegyző a szerződés és egyéb szükséges okiratok aláírásra történő előkészítéséért,</w:t>
      </w:r>
    </w:p>
    <w:p w:rsidR="00621B9F" w:rsidRPr="00165E44" w:rsidRDefault="00621B9F" w:rsidP="00621B9F">
      <w:pPr>
        <w:pStyle w:val="Listaszerbekezds"/>
        <w:ind w:left="2832" w:hanging="2832"/>
        <w:jc w:val="both"/>
        <w:rPr>
          <w:rFonts w:ascii="Arial" w:hAnsi="Arial" w:cs="Arial"/>
          <w:sz w:val="24"/>
          <w:szCs w:val="24"/>
        </w:rPr>
      </w:pPr>
      <w:r w:rsidRPr="00165E44">
        <w:rPr>
          <w:rFonts w:ascii="Arial" w:hAnsi="Arial" w:cs="Arial"/>
          <w:b/>
          <w:sz w:val="24"/>
          <w:szCs w:val="24"/>
        </w:rPr>
        <w:tab/>
      </w:r>
      <w:r w:rsidRPr="00165E44">
        <w:rPr>
          <w:rFonts w:ascii="Arial" w:hAnsi="Arial" w:cs="Arial"/>
          <w:sz w:val="24"/>
          <w:szCs w:val="24"/>
        </w:rPr>
        <w:t xml:space="preserve">Dávid Zoltán polgármester </w:t>
      </w:r>
      <w:r w:rsidRPr="00744B18">
        <w:rPr>
          <w:rFonts w:ascii="Arial" w:hAnsi="Arial" w:cs="Arial"/>
          <w:sz w:val="24"/>
          <w:szCs w:val="24"/>
        </w:rPr>
        <w:t xml:space="preserve">és Vincze Tibor intézményvezető </w:t>
      </w:r>
      <w:r w:rsidRPr="00165E44">
        <w:rPr>
          <w:rFonts w:ascii="Arial" w:hAnsi="Arial" w:cs="Arial"/>
          <w:sz w:val="24"/>
          <w:szCs w:val="24"/>
        </w:rPr>
        <w:t>a szerződések és egyéb szükséges okiratok aláírásáért.</w:t>
      </w:r>
    </w:p>
    <w:p w:rsidR="00621B9F" w:rsidRPr="004E1403" w:rsidRDefault="00621B9F" w:rsidP="00621B9F">
      <w:pPr>
        <w:keepLines w:val="0"/>
        <w:spacing w:after="200" w:line="276" w:lineRule="auto"/>
        <w:ind w:left="2832" w:hanging="2832"/>
        <w:contextualSpacing/>
        <w:rPr>
          <w:rFonts w:eastAsia="Calibri"/>
        </w:rPr>
      </w:pPr>
      <w:r w:rsidRPr="004E1403">
        <w:rPr>
          <w:rFonts w:eastAsia="Calibri"/>
          <w:b/>
        </w:rPr>
        <w:t>Határidő:</w:t>
      </w:r>
      <w:r>
        <w:rPr>
          <w:rFonts w:eastAsia="Calibri"/>
        </w:rPr>
        <w:tab/>
        <w:t>2021. november 30-ig</w:t>
      </w:r>
    </w:p>
    <w:p w:rsidR="00621B9F" w:rsidRPr="00B80E4E" w:rsidRDefault="00621B9F" w:rsidP="00621B9F">
      <w:pPr>
        <w:keepLines w:val="0"/>
        <w:suppressAutoHyphens/>
        <w:rPr>
          <w:rFonts w:cs="Times New Roman"/>
          <w:lang w:eastAsia="ar-SA"/>
        </w:rPr>
      </w:pPr>
    </w:p>
    <w:p w:rsidR="00621B9F" w:rsidRDefault="00621B9F" w:rsidP="00621B9F">
      <w:pPr>
        <w:keepLines w:val="0"/>
        <w:widowControl w:val="0"/>
        <w:jc w:val="center"/>
      </w:pPr>
      <w:r w:rsidRPr="007B0223">
        <w:t>K.m.f.</w:t>
      </w:r>
    </w:p>
    <w:p w:rsidR="00621B9F" w:rsidRDefault="00621B9F" w:rsidP="00621B9F">
      <w:pPr>
        <w:keepLines w:val="0"/>
        <w:widowControl w:val="0"/>
        <w:jc w:val="center"/>
      </w:pPr>
      <w:bookmarkStart w:id="0" w:name="_GoBack"/>
      <w:bookmarkEnd w:id="0"/>
    </w:p>
    <w:p w:rsidR="00621B9F" w:rsidRPr="00265A6C" w:rsidRDefault="00621B9F" w:rsidP="00621B9F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621B9F" w:rsidRPr="00265A6C" w:rsidRDefault="00621B9F" w:rsidP="00621B9F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621B9F" w:rsidRPr="00265A6C" w:rsidRDefault="00621B9F" w:rsidP="00621B9F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621B9F" w:rsidRPr="00265A6C" w:rsidRDefault="00621B9F" w:rsidP="00621B9F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621B9F" w:rsidRDefault="00621B9F" w:rsidP="00621B9F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A977F9" w:rsidRDefault="00A977F9"/>
    <w:sectPr w:rsidR="00A977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7F4125"/>
    <w:multiLevelType w:val="hybridMultilevel"/>
    <w:tmpl w:val="D006FE60"/>
    <w:lvl w:ilvl="0" w:tplc="33AE075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B9F"/>
    <w:rsid w:val="00621B9F"/>
    <w:rsid w:val="00A97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CD5E80-6B97-4FBB-B637-9B3E646E6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621B9F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aliases w:val="List Paragraph1"/>
    <w:basedOn w:val="Norml"/>
    <w:link w:val="ListaszerbekezdsChar"/>
    <w:uiPriority w:val="34"/>
    <w:qFormat/>
    <w:rsid w:val="00621B9F"/>
    <w:pPr>
      <w:keepLines w:val="0"/>
      <w:widowControl w:val="0"/>
      <w:suppressAutoHyphens/>
      <w:ind w:left="720"/>
      <w:jc w:val="left"/>
    </w:pPr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  <w:style w:type="character" w:customStyle="1" w:styleId="ListaszerbekezdsChar">
    <w:name w:val="Listaszerű bekezdés Char"/>
    <w:aliases w:val="List Paragraph1 Char"/>
    <w:link w:val="Listaszerbekezds"/>
    <w:uiPriority w:val="34"/>
    <w:locked/>
    <w:rsid w:val="00621B9F"/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2021-11-26T07:55:00Z</dcterms:created>
  <dcterms:modified xsi:type="dcterms:W3CDTF">2021-11-26T07:56:00Z</dcterms:modified>
</cp:coreProperties>
</file>