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607" w:rsidRPr="00265A6C" w:rsidRDefault="007F7607" w:rsidP="007F7607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7F7607" w:rsidRPr="00265A6C" w:rsidRDefault="007F7607" w:rsidP="007F760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F7607" w:rsidRPr="00265A6C" w:rsidRDefault="007F7607" w:rsidP="007F7607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7F7607" w:rsidRDefault="007F7607" w:rsidP="007F7607">
      <w:pPr>
        <w:keepLines w:val="0"/>
        <w:widowControl w:val="0"/>
        <w:rPr>
          <w:rFonts w:eastAsia="Calibri"/>
        </w:rPr>
      </w:pPr>
    </w:p>
    <w:p w:rsidR="007F7607" w:rsidRPr="007B0223" w:rsidRDefault="007F7607" w:rsidP="007F760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7F7607" w:rsidRPr="007B0223" w:rsidRDefault="007F7607" w:rsidP="007F760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– név szerinti szavazással – 9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4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7F7607" w:rsidRPr="007B0223" w:rsidRDefault="007F7607" w:rsidP="007F76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7607" w:rsidRDefault="007F7607" w:rsidP="007F76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F7607" w:rsidRDefault="007F7607" w:rsidP="007F76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7607" w:rsidRPr="006D363A" w:rsidRDefault="007F7607" w:rsidP="007F7607">
      <w:pPr>
        <w:keepLines w:val="0"/>
        <w:rPr>
          <w:lang w:eastAsia="zh-CN"/>
        </w:rPr>
      </w:pPr>
      <w:r w:rsidRPr="006D363A">
        <w:rPr>
          <w:lang w:eastAsia="zh-CN"/>
        </w:rPr>
        <w:t>Orosháza</w:t>
      </w:r>
      <w:r w:rsidRPr="006D363A">
        <w:rPr>
          <w:rFonts w:eastAsia="Arial"/>
          <w:lang w:eastAsia="zh-CN"/>
        </w:rPr>
        <w:t xml:space="preserve"> </w:t>
      </w:r>
      <w:r w:rsidRPr="006D363A">
        <w:rPr>
          <w:lang w:eastAsia="zh-CN"/>
        </w:rPr>
        <w:t>Város</w:t>
      </w:r>
      <w:r w:rsidRPr="006D363A">
        <w:rPr>
          <w:rFonts w:eastAsia="Arial"/>
          <w:lang w:eastAsia="zh-CN"/>
        </w:rPr>
        <w:t xml:space="preserve"> </w:t>
      </w:r>
      <w:r w:rsidRPr="006D363A">
        <w:rPr>
          <w:lang w:eastAsia="zh-CN"/>
        </w:rPr>
        <w:t>Önkormányzat</w:t>
      </w:r>
      <w:r w:rsidRPr="006D363A">
        <w:rPr>
          <w:rFonts w:eastAsia="Arial"/>
          <w:lang w:eastAsia="zh-CN"/>
        </w:rPr>
        <w:t xml:space="preserve"> </w:t>
      </w:r>
      <w:r w:rsidRPr="006D363A">
        <w:rPr>
          <w:lang w:eastAsia="zh-CN"/>
        </w:rPr>
        <w:t>Képviselő-testülete:</w:t>
      </w:r>
    </w:p>
    <w:p w:rsidR="007F7607" w:rsidRPr="006D363A" w:rsidRDefault="007F7607" w:rsidP="007F7607">
      <w:pPr>
        <w:keepLines w:val="0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 xml:space="preserve">dönt arról, hogy az OTP Bank </w:t>
      </w:r>
      <w:proofErr w:type="spellStart"/>
      <w:r w:rsidRPr="006D363A">
        <w:rPr>
          <w:lang w:eastAsia="zh-CN"/>
        </w:rPr>
        <w:t>Nyrt-től</w:t>
      </w:r>
      <w:proofErr w:type="spellEnd"/>
      <w:r w:rsidRPr="006D363A">
        <w:rPr>
          <w:lang w:eastAsia="zh-CN"/>
        </w:rPr>
        <w:t xml:space="preserve"> </w:t>
      </w:r>
      <w:r w:rsidRPr="006D363A">
        <w:rPr>
          <w:rFonts w:eastAsia="Arial"/>
          <w:lang w:eastAsia="zh-CN"/>
        </w:rPr>
        <w:t>éven túli lejáratú felhalmozási célú hitelt vesz fel az Önkormányzat a 2021. évi költségvetéséről szóló 5/2021. (II.22.) rendelet 3</w:t>
      </w:r>
      <w:proofErr w:type="gramStart"/>
      <w:r w:rsidRPr="006D363A">
        <w:rPr>
          <w:rFonts w:eastAsia="Arial"/>
          <w:lang w:eastAsia="zh-CN"/>
        </w:rPr>
        <w:t>.,</w:t>
      </w:r>
      <w:proofErr w:type="gramEnd"/>
      <w:r w:rsidRPr="006D363A">
        <w:rPr>
          <w:rFonts w:eastAsia="Arial"/>
          <w:lang w:eastAsia="zh-CN"/>
        </w:rPr>
        <w:t xml:space="preserve"> 4. mellékletében megjelölt fejlesztések finanszírozására </w:t>
      </w:r>
      <w:r w:rsidRPr="006D363A">
        <w:rPr>
          <w:lang w:eastAsia="zh-CN"/>
        </w:rPr>
        <w:t>az alábbi részletezés szerint: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76"/>
        </w:tabs>
        <w:suppressAutoHyphens/>
        <w:autoSpaceDE w:val="0"/>
        <w:ind w:left="1276" w:hanging="283"/>
        <w:rPr>
          <w:rFonts w:eastAsia="Arial"/>
          <w:lang w:eastAsia="zh-CN"/>
        </w:rPr>
      </w:pPr>
      <w:r w:rsidRPr="006D363A">
        <w:rPr>
          <w:color w:val="000000"/>
          <w:lang w:eastAsia="zh-CN"/>
        </w:rPr>
        <w:t>Hitel összege: 281.608.000 Ft, azaz Kettőszáznyolcvanegymillió-hatszáznyolcezer forint.</w:t>
      </w:r>
      <w:r w:rsidRPr="006D363A">
        <w:rPr>
          <w:rFonts w:eastAsia="Arial"/>
          <w:lang w:eastAsia="zh-CN"/>
        </w:rPr>
        <w:t xml:space="preserve"> 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Hitel lejárata: 2033. szeptember 30</w:t>
      </w:r>
      <w:proofErr w:type="gramStart"/>
      <w:r w:rsidRPr="006D363A">
        <w:rPr>
          <w:lang w:eastAsia="zh-CN"/>
        </w:rPr>
        <w:t>.,</w:t>
      </w:r>
      <w:proofErr w:type="gramEnd"/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Hitel kamata: 3 hónapos BUBOR + 1,75 %,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Kezelési költség: 0,25 %,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Rendelkezésre tartási jutalék: 0,10 %,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Szerződéskötési díj (egyszeri díj): 0,15%</w:t>
      </w:r>
    </w:p>
    <w:p w:rsidR="007F7607" w:rsidRPr="006D363A" w:rsidRDefault="007F7607" w:rsidP="007F7607">
      <w:pPr>
        <w:keepLines w:val="0"/>
        <w:numPr>
          <w:ilvl w:val="0"/>
          <w:numId w:val="1"/>
        </w:numPr>
        <w:tabs>
          <w:tab w:val="num" w:pos="1260"/>
        </w:tabs>
        <w:autoSpaceDE w:val="0"/>
        <w:ind w:left="1260"/>
        <w:rPr>
          <w:lang w:eastAsia="zh-CN"/>
        </w:rPr>
      </w:pPr>
      <w:r w:rsidRPr="006D363A">
        <w:rPr>
          <w:lang w:eastAsia="zh-CN"/>
        </w:rPr>
        <w:t>Hitel biztosítéka: az Önkormányzat mindenkori költségvetése és keretbiztosítéki jelzálogjog a módosításokkal 2013. december 23-án egységes szerkezetbe foglalt Jelzálogszerződés alapján, Óvadék alapítása a helyi adó (iparűzési adó, építményadó) fogadására szolgáló fizetési számlákra, valamint az Ügyfél fizetési számlájára a jelen Kölcsönszerződés mellékleteként megkötött Óvadéki szerzős szerint.</w:t>
      </w:r>
    </w:p>
    <w:p w:rsidR="007F7607" w:rsidRPr="006D363A" w:rsidRDefault="007F7607" w:rsidP="007F7607">
      <w:pPr>
        <w:keepLines w:val="0"/>
        <w:autoSpaceDE w:val="0"/>
        <w:ind w:left="1260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>a fejlesztési hitelcélok az alábbiak:</w:t>
      </w:r>
    </w:p>
    <w:p w:rsidR="007F7607" w:rsidRPr="006D363A" w:rsidRDefault="007F7607" w:rsidP="007F7607">
      <w:pPr>
        <w:keepLines w:val="0"/>
        <w:autoSpaceDE w:val="0"/>
        <w:ind w:left="360"/>
        <w:rPr>
          <w:lang w:eastAsia="zh-CN"/>
        </w:rPr>
      </w:pPr>
    </w:p>
    <w:tbl>
      <w:tblPr>
        <w:tblW w:w="91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46"/>
        <w:gridCol w:w="2694"/>
      </w:tblGrid>
      <w:tr w:rsidR="007F7607" w:rsidRPr="006D363A" w:rsidTr="00A63995">
        <w:trPr>
          <w:trHeight w:val="525"/>
        </w:trPr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7607" w:rsidRPr="006D363A" w:rsidRDefault="007F7607" w:rsidP="00A63995">
            <w:pPr>
              <w:keepLines w:val="0"/>
              <w:jc w:val="lef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D363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>Hitelcél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7607" w:rsidRPr="006D363A" w:rsidRDefault="007F7607" w:rsidP="00A63995">
            <w:pPr>
              <w:keepLine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D363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hu-HU"/>
              </w:rPr>
              <w:t xml:space="preserve">összeg </w:t>
            </w:r>
          </w:p>
        </w:tc>
      </w:tr>
      <w:tr w:rsidR="007F7607" w:rsidRPr="006D363A" w:rsidTr="00A63995">
        <w:trPr>
          <w:trHeight w:val="300"/>
        </w:trPr>
        <w:tc>
          <w:tcPr>
            <w:tcW w:w="6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F7607" w:rsidRPr="006D363A" w:rsidRDefault="007F7607" w:rsidP="00A63995">
            <w:pPr>
              <w:keepLines w:val="0"/>
              <w:rPr>
                <w:color w:val="000000"/>
                <w:sz w:val="22"/>
                <w:szCs w:val="22"/>
                <w:lang w:eastAsia="hu-HU"/>
              </w:rPr>
            </w:pPr>
            <w:r w:rsidRPr="006D363A">
              <w:rPr>
                <w:color w:val="000000"/>
                <w:sz w:val="18"/>
                <w:szCs w:val="18"/>
                <w:lang w:eastAsia="zh-CN"/>
              </w:rPr>
              <w:t xml:space="preserve">TOP-2.1.2-15 Zöld város kialakítása I. ütem </w:t>
            </w:r>
            <w:proofErr w:type="spellStart"/>
            <w:r w:rsidRPr="006D363A">
              <w:rPr>
                <w:color w:val="000000"/>
                <w:sz w:val="18"/>
                <w:szCs w:val="18"/>
                <w:lang w:eastAsia="zh-CN"/>
              </w:rPr>
              <w:t>pályázat-Zöld</w:t>
            </w:r>
            <w:proofErr w:type="spellEnd"/>
            <w:r w:rsidRPr="006D363A">
              <w:rPr>
                <w:color w:val="000000"/>
                <w:sz w:val="18"/>
                <w:szCs w:val="18"/>
                <w:lang w:eastAsia="zh-CN"/>
              </w:rPr>
              <w:t xml:space="preserve"> infrastruktúra fejlesztése, közösségi </w:t>
            </w:r>
            <w:proofErr w:type="spellStart"/>
            <w:r w:rsidRPr="006D363A">
              <w:rPr>
                <w:color w:val="000000"/>
                <w:sz w:val="18"/>
                <w:szCs w:val="18"/>
                <w:lang w:eastAsia="zh-CN"/>
              </w:rPr>
              <w:t>funkiciók</w:t>
            </w:r>
            <w:proofErr w:type="spellEnd"/>
            <w:r w:rsidRPr="006D363A">
              <w:rPr>
                <w:color w:val="000000"/>
                <w:sz w:val="18"/>
                <w:szCs w:val="18"/>
                <w:lang w:eastAsia="zh-CN"/>
              </w:rPr>
              <w:t xml:space="preserve"> kialakítása Orosháza-Gyopárosfürdőn TOP pályázat keretében történő beruházás többletköltsége, gyengeáramú hálózat kiépítése (100/2020. Kt. hat, 194/2020. Kt. hat)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138 959</w:t>
            </w:r>
          </w:p>
        </w:tc>
      </w:tr>
      <w:tr w:rsidR="007F7607" w:rsidRPr="006D363A" w:rsidTr="00A63995">
        <w:trPr>
          <w:trHeight w:val="495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607" w:rsidRPr="006D363A" w:rsidRDefault="007F7607" w:rsidP="00A63995">
            <w:pPr>
              <w:keepLines w:val="0"/>
              <w:jc w:val="lef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sz w:val="18"/>
                <w:szCs w:val="18"/>
                <w:lang w:eastAsia="zh-CN"/>
              </w:rPr>
              <w:t>TOP-3.2.1-16 Városháza felújítása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7 732</w:t>
            </w:r>
          </w:p>
        </w:tc>
      </w:tr>
      <w:tr w:rsidR="007F7607" w:rsidRPr="006D363A" w:rsidTr="00A63995">
        <w:trPr>
          <w:trHeight w:val="495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607" w:rsidRPr="006D363A" w:rsidRDefault="007F7607" w:rsidP="00A63995">
            <w:pPr>
              <w:keepLines w:val="0"/>
              <w:jc w:val="lef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sz w:val="18"/>
                <w:szCs w:val="18"/>
                <w:lang w:eastAsia="zh-CN"/>
              </w:rPr>
              <w:t xml:space="preserve">Orosháza, </w:t>
            </w:r>
            <w:proofErr w:type="spellStart"/>
            <w:r w:rsidRPr="006D363A">
              <w:rPr>
                <w:color w:val="000000"/>
                <w:sz w:val="18"/>
                <w:szCs w:val="18"/>
                <w:lang w:eastAsia="zh-CN"/>
              </w:rPr>
              <w:t>Gyopárosi</w:t>
            </w:r>
            <w:proofErr w:type="spellEnd"/>
            <w:r w:rsidRPr="006D363A">
              <w:rPr>
                <w:color w:val="000000"/>
                <w:sz w:val="18"/>
                <w:szCs w:val="18"/>
                <w:lang w:eastAsia="zh-CN"/>
              </w:rPr>
              <w:t xml:space="preserve"> út 3. erős áram kialakítása II.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78 030</w:t>
            </w:r>
          </w:p>
        </w:tc>
      </w:tr>
      <w:tr w:rsidR="007F7607" w:rsidRPr="006D363A" w:rsidTr="00A63995">
        <w:trPr>
          <w:trHeight w:val="300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607" w:rsidRPr="006D363A" w:rsidRDefault="007F7607" w:rsidP="00A63995">
            <w:pPr>
              <w:keepLines w:val="0"/>
              <w:jc w:val="lef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sz w:val="18"/>
                <w:szCs w:val="18"/>
                <w:lang w:eastAsia="zh-CN"/>
              </w:rPr>
              <w:t>TOP-3.2.1-16 Óvoda telephelyek energetikai korszerűsítése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15 000</w:t>
            </w:r>
          </w:p>
        </w:tc>
      </w:tr>
      <w:tr w:rsidR="007F7607" w:rsidRPr="006D363A" w:rsidTr="00A63995">
        <w:trPr>
          <w:trHeight w:val="300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607" w:rsidRPr="006D363A" w:rsidRDefault="007F7607" w:rsidP="00A63995">
            <w:pPr>
              <w:keepLines w:val="0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sz w:val="18"/>
                <w:szCs w:val="18"/>
                <w:lang w:eastAsia="zh-CN"/>
              </w:rPr>
              <w:t>"A" jelű szennyvíz átemelő rekonstrukciója pályázat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11 766</w:t>
            </w:r>
          </w:p>
        </w:tc>
      </w:tr>
      <w:tr w:rsidR="007F7607" w:rsidRPr="006D363A" w:rsidTr="00A63995">
        <w:trPr>
          <w:trHeight w:val="329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607" w:rsidRPr="006D363A" w:rsidRDefault="007F7607" w:rsidP="00A63995">
            <w:pPr>
              <w:keepLines w:val="0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sz w:val="20"/>
                <w:szCs w:val="20"/>
                <w:lang w:eastAsia="zh-CN"/>
              </w:rPr>
              <w:t>OMTK ULE 1913 infrastrukturális beruházás (TAO önrész)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 w:rsidRPr="006D363A">
              <w:rPr>
                <w:color w:val="000000"/>
                <w:lang w:eastAsia="zh-CN"/>
              </w:rPr>
              <w:t>30 121</w:t>
            </w:r>
          </w:p>
        </w:tc>
      </w:tr>
      <w:tr w:rsidR="007F7607" w:rsidRPr="006D363A" w:rsidTr="00A63995">
        <w:trPr>
          <w:trHeight w:val="395"/>
        </w:trPr>
        <w:tc>
          <w:tcPr>
            <w:tcW w:w="6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7607" w:rsidRPr="006D363A" w:rsidRDefault="007F7607" w:rsidP="00A63995">
            <w:pPr>
              <w:keepLines w:val="0"/>
              <w:jc w:val="left"/>
              <w:rPr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D363A">
              <w:rPr>
                <w:b/>
                <w:bCs/>
                <w:color w:val="000000"/>
                <w:sz w:val="22"/>
                <w:szCs w:val="22"/>
                <w:lang w:eastAsia="hu-HU"/>
              </w:rPr>
              <w:t>Összesen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607" w:rsidRPr="006D363A" w:rsidRDefault="007F7607" w:rsidP="00A63995">
            <w:pPr>
              <w:keepLines w:val="0"/>
              <w:jc w:val="right"/>
              <w:rPr>
                <w:b/>
                <w:bCs/>
                <w:color w:val="000000"/>
                <w:sz w:val="22"/>
                <w:szCs w:val="22"/>
                <w:lang w:eastAsia="hu-HU"/>
              </w:rPr>
            </w:pPr>
            <w:r w:rsidRPr="006D363A">
              <w:rPr>
                <w:b/>
                <w:bCs/>
                <w:color w:val="000000"/>
                <w:sz w:val="22"/>
                <w:szCs w:val="22"/>
                <w:lang w:eastAsia="hu-HU"/>
              </w:rPr>
              <w:t>281 608</w:t>
            </w:r>
          </w:p>
        </w:tc>
      </w:tr>
    </w:tbl>
    <w:p w:rsidR="007F7607" w:rsidRPr="006D363A" w:rsidRDefault="007F7607" w:rsidP="007F7607">
      <w:pPr>
        <w:keepLines w:val="0"/>
        <w:autoSpaceDE w:val="0"/>
        <w:ind w:left="1260"/>
        <w:rPr>
          <w:highlight w:val="yellow"/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 xml:space="preserve">kötelezettséget vállal arra, hogy a hitel futamidejének időtartama alatt a folyósított hitel tőke törlesztő összegét és járulékát, valamint, hogy a hitel céljaként szereplő </w:t>
      </w:r>
      <w:r w:rsidRPr="006D363A">
        <w:rPr>
          <w:lang w:eastAsia="zh-CN"/>
        </w:rPr>
        <w:lastRenderedPageBreak/>
        <w:t>beruházásokat azok megvalósulásáig a mindenkori költségvetésbe betervezi és biztosítja.</w:t>
      </w:r>
    </w:p>
    <w:p w:rsidR="007F7607" w:rsidRPr="006D363A" w:rsidRDefault="007F7607" w:rsidP="007F7607">
      <w:pPr>
        <w:keepLines w:val="0"/>
        <w:autoSpaceDE w:val="0"/>
        <w:ind w:left="360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>nyilatkozik, hogy a hitel megfelel a tervezett futamidő alatt a jogszabályi előírásoknak/korlátozásoknak.</w:t>
      </w:r>
    </w:p>
    <w:p w:rsidR="007F7607" w:rsidRPr="006D363A" w:rsidRDefault="007F7607" w:rsidP="007F7607">
      <w:pPr>
        <w:keepLines w:val="0"/>
        <w:ind w:left="708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>nyilatkozik, hogy a TOP-3.2.1-16 Városháza felújítása</w:t>
      </w:r>
      <w:r w:rsidRPr="006D363A">
        <w:rPr>
          <w:color w:val="000000"/>
          <w:lang w:eastAsia="zh-CN"/>
        </w:rPr>
        <w:t xml:space="preserve">, a </w:t>
      </w:r>
      <w:r w:rsidRPr="006D363A">
        <w:rPr>
          <w:lang w:eastAsia="zh-CN"/>
        </w:rPr>
        <w:t>TOP-3.2.1-16 Óvoda telephelyek energetikai korszerűsítése</w:t>
      </w:r>
      <w:r w:rsidRPr="006D363A">
        <w:rPr>
          <w:color w:val="000000"/>
          <w:lang w:eastAsia="zh-CN"/>
        </w:rPr>
        <w:t xml:space="preserve">, a TOP-2.1.2-15 Zöld város kialakítása I. ütem pályázat - Zöld infrastruktúra fejlesztése, közösségi funkciók kialakítása Orosháza-Gyopárosfürdőn TOP pályázatok, valamint az </w:t>
      </w:r>
      <w:r w:rsidRPr="006D363A">
        <w:rPr>
          <w:lang w:eastAsia="zh-CN"/>
        </w:rPr>
        <w:t>"A" jelű szennyvíz átemelő rekonstrukciója pályázat</w:t>
      </w:r>
      <w:r w:rsidRPr="006D363A">
        <w:rPr>
          <w:color w:val="000000"/>
          <w:lang w:eastAsia="zh-CN"/>
        </w:rPr>
        <w:t xml:space="preserve"> keretében történő beruházás többletköltsége hitelcélokhoz társul támogatás. A kapcsolódó hatályos állapotú támogatási szerződéseket a Bank rendelkezésére bocsájtjuk.</w:t>
      </w:r>
    </w:p>
    <w:p w:rsidR="007F7607" w:rsidRPr="006D363A" w:rsidRDefault="007F7607" w:rsidP="007F7607">
      <w:pPr>
        <w:keepLines w:val="0"/>
        <w:ind w:left="708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 xml:space="preserve">nyilatkozik, hogy az Önkormányzat a hitelcélokat érintő beruházások esetében ÁFA visszaigénylésre nem jogosult. </w:t>
      </w:r>
    </w:p>
    <w:p w:rsidR="007F7607" w:rsidRPr="006D363A" w:rsidRDefault="007F7607" w:rsidP="007F7607">
      <w:pPr>
        <w:keepLines w:val="0"/>
        <w:ind w:left="708"/>
        <w:rPr>
          <w:lang w:eastAsia="zh-CN"/>
        </w:rPr>
      </w:pPr>
    </w:p>
    <w:p w:rsidR="007F7607" w:rsidRPr="006D363A" w:rsidRDefault="007F7607" w:rsidP="007F7607">
      <w:pPr>
        <w:keepLines w:val="0"/>
        <w:numPr>
          <w:ilvl w:val="0"/>
          <w:numId w:val="2"/>
        </w:numPr>
        <w:autoSpaceDE w:val="0"/>
        <w:rPr>
          <w:lang w:eastAsia="zh-CN"/>
        </w:rPr>
      </w:pPr>
      <w:r w:rsidRPr="006D363A">
        <w:rPr>
          <w:lang w:eastAsia="zh-CN"/>
        </w:rPr>
        <w:t xml:space="preserve">Felhatalmazza Dávid Zoltán polgármestert a hitelfelvételhez kapcsolódó eljárás lefolytatására, valamint a </w:t>
      </w:r>
      <w:r>
        <w:rPr>
          <w:lang w:eastAsia="zh-CN"/>
        </w:rPr>
        <w:t>k</w:t>
      </w:r>
      <w:r w:rsidRPr="006D363A">
        <w:rPr>
          <w:lang w:eastAsia="zh-CN"/>
        </w:rPr>
        <w:t>ormányzati hozzájárulás megszerzéséhez szükséges intézkedések és nyilatkozatok megtételére.</w:t>
      </w:r>
    </w:p>
    <w:p w:rsidR="007F7607" w:rsidRPr="006D363A" w:rsidRDefault="007F7607" w:rsidP="007F7607">
      <w:pPr>
        <w:keepLines w:val="0"/>
        <w:autoSpaceDE w:val="0"/>
        <w:rPr>
          <w:highlight w:val="yellow"/>
          <w:lang w:eastAsia="zh-CN"/>
        </w:rPr>
      </w:pPr>
    </w:p>
    <w:p w:rsidR="007F7607" w:rsidRPr="006D363A" w:rsidRDefault="007F7607" w:rsidP="007F7607">
      <w:pPr>
        <w:keepLines w:val="0"/>
        <w:ind w:left="1260" w:hanging="1260"/>
        <w:rPr>
          <w:lang w:eastAsia="zh-CN"/>
        </w:rPr>
      </w:pPr>
      <w:r w:rsidRPr="006D363A">
        <w:rPr>
          <w:b/>
          <w:i/>
          <w:lang w:eastAsia="zh-CN"/>
        </w:rPr>
        <w:t>Végrehajtásért</w:t>
      </w:r>
      <w:r w:rsidRPr="006D363A">
        <w:rPr>
          <w:rFonts w:eastAsia="Arial"/>
          <w:b/>
          <w:i/>
          <w:lang w:eastAsia="zh-CN"/>
        </w:rPr>
        <w:t xml:space="preserve"> </w:t>
      </w:r>
      <w:r w:rsidRPr="006D363A">
        <w:rPr>
          <w:b/>
          <w:i/>
          <w:lang w:eastAsia="zh-CN"/>
        </w:rPr>
        <w:t>felelős:</w:t>
      </w:r>
    </w:p>
    <w:p w:rsidR="007F7607" w:rsidRPr="006D363A" w:rsidRDefault="007F7607" w:rsidP="007F7607">
      <w:pPr>
        <w:keepLines w:val="0"/>
        <w:ind w:left="1259"/>
        <w:rPr>
          <w:rFonts w:eastAsia="Arial"/>
          <w:lang w:eastAsia="zh-CN"/>
        </w:rPr>
      </w:pPr>
      <w:r w:rsidRPr="006D363A">
        <w:rPr>
          <w:lang w:eastAsia="zh-CN"/>
        </w:rPr>
        <w:t>Dávid Zoltán</w:t>
      </w:r>
      <w:r w:rsidRPr="006D363A">
        <w:rPr>
          <w:rFonts w:eastAsia="Arial"/>
          <w:lang w:eastAsia="zh-CN"/>
        </w:rPr>
        <w:t xml:space="preserve"> </w:t>
      </w:r>
      <w:r w:rsidRPr="006D363A">
        <w:rPr>
          <w:lang w:eastAsia="zh-CN"/>
        </w:rPr>
        <w:t>polgármester</w:t>
      </w:r>
      <w:r w:rsidRPr="006D363A">
        <w:rPr>
          <w:rFonts w:eastAsia="Arial"/>
          <w:lang w:eastAsia="zh-CN"/>
        </w:rPr>
        <w:t xml:space="preserve"> a szükséges engedélyezés lefolytatásáért és az intézkedések megtételéért, valamint hitelszerződés aláírásáért és hitel lehívásáért</w:t>
      </w:r>
    </w:p>
    <w:p w:rsidR="007F7607" w:rsidRPr="006D363A" w:rsidRDefault="007F7607" w:rsidP="007F7607">
      <w:pPr>
        <w:keepLines w:val="0"/>
        <w:ind w:left="1259"/>
        <w:rPr>
          <w:lang w:eastAsia="zh-CN"/>
        </w:rPr>
      </w:pPr>
      <w:proofErr w:type="spellStart"/>
      <w:r w:rsidRPr="006D363A">
        <w:rPr>
          <w:lang w:eastAsia="zh-CN"/>
        </w:rPr>
        <w:t>Godár</w:t>
      </w:r>
      <w:proofErr w:type="spellEnd"/>
      <w:r w:rsidRPr="006D363A">
        <w:rPr>
          <w:lang w:eastAsia="zh-CN"/>
        </w:rPr>
        <w:t xml:space="preserve"> Andrea irodavezető a költségvetésbe történő betervezéséért</w:t>
      </w:r>
    </w:p>
    <w:p w:rsidR="007F7607" w:rsidRPr="006D363A" w:rsidRDefault="007F7607" w:rsidP="007F7607">
      <w:pPr>
        <w:keepLines w:val="0"/>
        <w:ind w:left="1260" w:hanging="1260"/>
        <w:rPr>
          <w:b/>
          <w:i/>
          <w:lang w:eastAsia="zh-CN"/>
        </w:rPr>
      </w:pPr>
    </w:p>
    <w:p w:rsidR="007F7607" w:rsidRPr="006D363A" w:rsidRDefault="007F7607" w:rsidP="007F7607">
      <w:pPr>
        <w:keepLines w:val="0"/>
        <w:ind w:left="1260" w:hanging="1260"/>
        <w:rPr>
          <w:b/>
          <w:lang w:eastAsia="zh-CN"/>
        </w:rPr>
      </w:pPr>
      <w:r w:rsidRPr="006D363A">
        <w:rPr>
          <w:b/>
          <w:i/>
          <w:lang w:eastAsia="zh-CN"/>
        </w:rPr>
        <w:t>Határidő:</w:t>
      </w:r>
      <w:r w:rsidRPr="006D363A">
        <w:rPr>
          <w:lang w:eastAsia="zh-CN"/>
        </w:rPr>
        <w:tab/>
        <w:t>értelem szerint</w:t>
      </w:r>
    </w:p>
    <w:p w:rsidR="007F7607" w:rsidRDefault="007F7607" w:rsidP="007F76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7607" w:rsidRDefault="007F7607" w:rsidP="007F7607">
      <w:pPr>
        <w:keepLines w:val="0"/>
        <w:widowControl w:val="0"/>
        <w:jc w:val="center"/>
      </w:pPr>
      <w:r w:rsidRPr="007B0223">
        <w:t>K.m.f.</w:t>
      </w:r>
    </w:p>
    <w:p w:rsidR="007F7607" w:rsidRPr="00265A6C" w:rsidRDefault="007F7607" w:rsidP="007F760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F7607" w:rsidRPr="00265A6C" w:rsidRDefault="007F7607" w:rsidP="007F76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F7607" w:rsidRPr="00265A6C" w:rsidRDefault="007F7607" w:rsidP="007F76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F7607" w:rsidRPr="00265A6C" w:rsidRDefault="007F7607" w:rsidP="007F76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F7607" w:rsidRPr="00265A6C" w:rsidRDefault="007F7607" w:rsidP="007F76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F7607" w:rsidRPr="00265A6C" w:rsidRDefault="007F7607" w:rsidP="007F760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221422" w:rsidRDefault="00221422">
      <w:bookmarkStart w:id="0" w:name="_GoBack"/>
      <w:bookmarkEnd w:id="0"/>
    </w:p>
    <w:sectPr w:rsidR="00221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E64A4F"/>
    <w:multiLevelType w:val="hybridMultilevel"/>
    <w:tmpl w:val="1A48A7AE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EF12E0"/>
    <w:multiLevelType w:val="hybridMultilevel"/>
    <w:tmpl w:val="2A569A66"/>
    <w:lvl w:ilvl="0" w:tplc="76B6ACB6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607"/>
    <w:rsid w:val="00221422"/>
    <w:rsid w:val="007F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8D76EB-5917-4914-8173-8AA55848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760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2021-10-25T07:14:00Z</dcterms:created>
  <dcterms:modified xsi:type="dcterms:W3CDTF">2021-10-25T07:15:00Z</dcterms:modified>
</cp:coreProperties>
</file>